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eastAsia="黑体" w:cs="黑体"/>
          <w:b/>
          <w:bCs/>
          <w:color w:val="000000"/>
          <w:kern w:val="0"/>
          <w:sz w:val="32"/>
          <w:szCs w:val="32"/>
          <w:lang w:val="en-US" w:eastAsia="zh-CN"/>
        </w:rPr>
      </w:pPr>
      <w:r>
        <w:rPr>
          <w:rFonts w:hint="eastAsia" w:ascii="黑体" w:eastAsia="黑体" w:cs="宋体"/>
          <w:b/>
          <w:bCs/>
          <w:color w:val="000000"/>
          <w:kern w:val="0"/>
          <w:sz w:val="32"/>
          <w:szCs w:val="32"/>
          <w:lang w:val="en-US" w:eastAsia="zh-CN"/>
        </w:rPr>
        <w:t>小3</w:t>
      </w:r>
      <w:r>
        <w:rPr>
          <w:rFonts w:hint="eastAsia" w:ascii="黑体" w:eastAsia="黑体" w:cs="宋体"/>
          <w:b/>
          <w:bCs/>
          <w:color w:val="000000"/>
          <w:kern w:val="0"/>
          <w:sz w:val="32"/>
          <w:szCs w:val="32"/>
        </w:rPr>
        <w:t>班</w:t>
      </w:r>
      <w:r>
        <w:rPr>
          <w:rFonts w:hint="eastAsia" w:ascii="黑体" w:eastAsia="黑体" w:cs="宋体"/>
          <w:b/>
          <w:bCs/>
          <w:color w:val="000000"/>
          <w:kern w:val="0"/>
          <w:sz w:val="32"/>
          <w:szCs w:val="32"/>
          <w:lang w:val="en-US" w:eastAsia="zh-CN"/>
        </w:rPr>
        <w:t>下</w:t>
      </w:r>
      <w:r>
        <w:rPr>
          <w:rFonts w:hint="eastAsia" w:ascii="黑体" w:eastAsia="黑体" w:cs="宋体"/>
          <w:b/>
          <w:bCs/>
          <w:color w:val="000000"/>
          <w:kern w:val="0"/>
          <w:sz w:val="32"/>
          <w:szCs w:val="32"/>
        </w:rPr>
        <w:t>第</w:t>
      </w:r>
      <w:r>
        <w:rPr>
          <w:rFonts w:hint="eastAsia" w:ascii="黑体" w:eastAsia="黑体" w:cs="宋体"/>
          <w:b/>
          <w:bCs/>
          <w:color w:val="000000"/>
          <w:kern w:val="0"/>
          <w:sz w:val="32"/>
          <w:szCs w:val="32"/>
          <w:lang w:val="en-US" w:eastAsia="zh-CN"/>
        </w:rPr>
        <w:t>一</w:t>
      </w:r>
      <w:r>
        <w:rPr>
          <w:rFonts w:hint="eastAsia" w:ascii="黑体" w:eastAsia="黑体" w:cs="宋体"/>
          <w:b/>
          <w:bCs/>
          <w:color w:val="000000"/>
          <w:kern w:val="0"/>
          <w:sz w:val="32"/>
          <w:szCs w:val="32"/>
        </w:rPr>
        <w:t>话题：</w:t>
      </w:r>
      <w:r>
        <w:rPr>
          <w:rFonts w:hint="eastAsia" w:ascii="黑体" w:eastAsia="黑体" w:cs="黑体"/>
          <w:b/>
          <w:bCs/>
          <w:color w:val="000000"/>
          <w:kern w:val="0"/>
          <w:sz w:val="32"/>
          <w:szCs w:val="32"/>
          <w:lang w:val="en-US" w:eastAsia="zh-CN"/>
        </w:rPr>
        <w:t>Hi，生活家</w:t>
      </w:r>
    </w:p>
    <w:p>
      <w:pPr>
        <w:widowControl/>
        <w:jc w:val="center"/>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教师：</w:t>
      </w:r>
      <w:r>
        <w:rPr>
          <w:rFonts w:hint="eastAsia" w:ascii="宋体" w:hAnsi="宋体" w:cs="宋体"/>
          <w:color w:val="auto"/>
          <w:lang w:val="en-US" w:eastAsia="zh-CN"/>
        </w:rPr>
        <w:t>肖淑仪</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高欢</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杨雪珍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50"/>
        <w:gridCol w:w="3773"/>
        <w:gridCol w:w="656"/>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506" w:type="dxa"/>
            <w:gridSpan w:val="4"/>
            <w:noWrap w:val="0"/>
            <w:vAlign w:val="center"/>
          </w:tcPr>
          <w:p>
            <w:pPr>
              <w:spacing w:line="280" w:lineRule="exact"/>
              <w:rPr>
                <w:rFonts w:hint="default" w:ascii="宋体" w:hAnsi="宋体" w:eastAsia="宋体"/>
                <w:b/>
                <w:bCs/>
                <w:sz w:val="24"/>
                <w:lang w:val="en-US" w:eastAsia="zh-CN"/>
              </w:rPr>
            </w:pPr>
            <w:r>
              <w:rPr>
                <w:rFonts w:hint="eastAsia" w:cs="宋体"/>
                <w:b/>
                <w:bCs/>
                <w:kern w:val="0"/>
                <w:sz w:val="24"/>
              </w:rPr>
              <w:t>主题名称</w:t>
            </w:r>
            <w:r>
              <w:rPr>
                <w:rFonts w:hint="eastAsia" w:ascii="Times New Roman" w:hAnsi="Times New Roman" w:eastAsia="宋体" w:cs="宋体"/>
                <w:b/>
                <w:bCs/>
                <w:kern w:val="0"/>
                <w:sz w:val="24"/>
              </w:rPr>
              <w:t>：</w:t>
            </w:r>
            <w:r>
              <w:rPr>
                <w:rFonts w:hint="eastAsia" w:cs="宋体"/>
                <w:b/>
                <w:bCs/>
                <w:kern w:val="0"/>
                <w:sz w:val="24"/>
                <w:lang w:val="en-US" w:eastAsia="zh-CN"/>
              </w:rPr>
              <w:t>Hi，生活家</w:t>
            </w:r>
          </w:p>
        </w:tc>
        <w:tc>
          <w:tcPr>
            <w:tcW w:w="3780" w:type="dxa"/>
            <w:noWrap w:val="0"/>
            <w:vAlign w:val="center"/>
          </w:tcPr>
          <w:p>
            <w:pPr>
              <w:spacing w:line="280" w:lineRule="exact"/>
              <w:ind w:left="12" w:leftChars="0"/>
              <w:rPr>
                <w:rFonts w:hint="default" w:ascii="宋体" w:hAnsi="宋体" w:eastAsia="宋体"/>
                <w:b/>
                <w:bCs/>
                <w:sz w:val="24"/>
                <w:lang w:val="en-US" w:eastAsia="zh-CN"/>
              </w:rPr>
            </w:pPr>
            <w:r>
              <w:rPr>
                <w:rFonts w:hint="eastAsia" w:cs="宋体"/>
                <w:b/>
                <w:bCs/>
                <w:kern w:val="0"/>
                <w:sz w:val="24"/>
              </w:rPr>
              <w:t>实施时间</w:t>
            </w:r>
            <w:r>
              <w:rPr>
                <w:rFonts w:hint="eastAsia" w:ascii="宋体" w:hAnsi="宋体"/>
                <w:b/>
                <w:bCs/>
                <w:color w:val="000000"/>
                <w:sz w:val="24"/>
              </w:rPr>
              <w:t>：</w:t>
            </w:r>
            <w:r>
              <w:rPr>
                <w:rFonts w:hint="eastAsia" w:ascii="宋体" w:hAnsi="宋体"/>
                <w:b/>
                <w:bCs/>
                <w:color w:val="000000"/>
                <w:sz w:val="21"/>
                <w:szCs w:val="21"/>
                <w:lang w:val="en-US" w:eastAsia="zh-CN"/>
              </w:rPr>
              <w:t xml:space="preserve">2024.3.4 </w:t>
            </w:r>
            <w:r>
              <w:rPr>
                <w:rFonts w:hint="eastAsia" w:ascii="宋体" w:hAnsi="宋体"/>
                <w:b/>
                <w:bCs/>
                <w:color w:val="000000"/>
                <w:sz w:val="21"/>
                <w:szCs w:val="21"/>
              </w:rPr>
              <w:t>～</w:t>
            </w:r>
            <w:r>
              <w:rPr>
                <w:rFonts w:hint="eastAsia" w:ascii="宋体" w:hAnsi="宋体"/>
                <w:b/>
                <w:bCs/>
                <w:color w:val="000000"/>
                <w:sz w:val="21"/>
                <w:szCs w:val="21"/>
                <w:lang w:val="en-US" w:eastAsia="zh-CN"/>
              </w:rPr>
              <w:t xml:space="preserve"> 2024.3.15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427" w:type="dxa"/>
            <w:vMerge w:val="restart"/>
            <w:noWrap w:val="0"/>
            <w:vAlign w:val="center"/>
          </w:tcPr>
          <w:p>
            <w:pPr>
              <w:rPr>
                <w:rFonts w:hint="eastAsia" w:ascii="宋体" w:hAnsi="宋体"/>
                <w:b/>
                <w:bCs/>
                <w:sz w:val="21"/>
                <w:szCs w:val="21"/>
              </w:rPr>
            </w:pPr>
            <w:r>
              <w:rPr>
                <w:rFonts w:hint="eastAsia" w:ascii="宋体" w:hAnsi="宋体"/>
                <w:b/>
                <w:bCs/>
                <w:sz w:val="21"/>
                <w:szCs w:val="21"/>
                <w:lang w:eastAsia="zh-CN"/>
              </w:rPr>
              <w:t>关键经验</w:t>
            </w:r>
          </w:p>
        </w:tc>
        <w:tc>
          <w:tcPr>
            <w:tcW w:w="650" w:type="dxa"/>
            <w:noWrap w:val="0"/>
            <w:vAlign w:val="center"/>
          </w:tcPr>
          <w:p>
            <w:pPr>
              <w:jc w:val="center"/>
              <w:rPr>
                <w:rFonts w:hint="eastAsia" w:ascii="宋体" w:hAnsi="宋体" w:eastAsia="宋体"/>
                <w:b/>
                <w:bCs/>
                <w:szCs w:val="21"/>
                <w:lang w:eastAsia="zh-CN"/>
              </w:rPr>
            </w:pPr>
            <w:r>
              <w:rPr>
                <w:rFonts w:hint="eastAsia" w:ascii="宋体" w:hAnsi="宋体"/>
                <w:b/>
                <w:bCs/>
                <w:szCs w:val="21"/>
                <w:lang w:eastAsia="zh-CN"/>
              </w:rPr>
              <w:t>美术</w:t>
            </w:r>
          </w:p>
        </w:tc>
        <w:tc>
          <w:tcPr>
            <w:tcW w:w="8209" w:type="dxa"/>
            <w:gridSpan w:val="3"/>
            <w:noWrap w:val="0"/>
            <w:vAlign w:val="center"/>
          </w:tcPr>
          <w:p>
            <w:pPr>
              <w:spacing w:line="300" w:lineRule="exact"/>
              <w:jc w:val="both"/>
              <w:rPr>
                <w:rFonts w:hint="default" w:ascii="宋体" w:hAnsi="宋体" w:eastAsia="宋体" w:cs="宋体"/>
                <w:color w:val="auto"/>
                <w:lang w:val="en-US" w:eastAsia="zh-CN"/>
              </w:rPr>
            </w:pPr>
            <w:r>
              <w:rPr>
                <w:rFonts w:hint="eastAsia" w:ascii="宋体" w:hAnsi="宋体" w:cs="宋体"/>
                <w:color w:val="auto"/>
                <w:sz w:val="21"/>
                <w:szCs w:val="21"/>
                <w:lang w:val="en-US" w:eastAsia="zh-CN"/>
              </w:rPr>
              <w:t>在有经验的基础上，尝试用黏土制作糖果</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427" w:type="dxa"/>
            <w:vMerge w:val="continue"/>
            <w:noWrap w:val="0"/>
            <w:vAlign w:val="center"/>
          </w:tcPr>
          <w:p>
            <w:pPr>
              <w:rPr>
                <w:rFonts w:hint="eastAsia" w:ascii="宋体" w:hAnsi="宋体"/>
                <w:b/>
                <w:bCs/>
                <w:sz w:val="21"/>
                <w:szCs w:val="21"/>
                <w:lang w:eastAsia="zh-CN"/>
              </w:rPr>
            </w:pPr>
          </w:p>
        </w:tc>
        <w:tc>
          <w:tcPr>
            <w:tcW w:w="650" w:type="dxa"/>
            <w:noWrap w:val="0"/>
            <w:vAlign w:val="center"/>
          </w:tcPr>
          <w:p>
            <w:pPr>
              <w:spacing w:line="360" w:lineRule="auto"/>
              <w:rPr>
                <w:rFonts w:hint="eastAsia" w:ascii="宋体" w:hAnsi="宋体"/>
                <w:b/>
                <w:bCs/>
                <w:color w:val="000000"/>
                <w:szCs w:val="21"/>
                <w:lang w:eastAsia="zh-CN"/>
              </w:rPr>
            </w:pPr>
            <w:r>
              <w:rPr>
                <w:rFonts w:hint="eastAsia" w:ascii="宋体" w:hAnsi="宋体"/>
                <w:b/>
                <w:bCs/>
                <w:color w:val="000000"/>
                <w:szCs w:val="21"/>
                <w:lang w:eastAsia="zh-CN"/>
              </w:rPr>
              <w:t>语言</w:t>
            </w:r>
          </w:p>
        </w:tc>
        <w:tc>
          <w:tcPr>
            <w:tcW w:w="8209" w:type="dxa"/>
            <w:gridSpan w:val="3"/>
            <w:noWrap w:val="0"/>
            <w:vAlign w:val="center"/>
          </w:tcPr>
          <w:p>
            <w:pPr>
              <w:spacing w:line="300" w:lineRule="exact"/>
              <w:jc w:val="both"/>
              <w:rPr>
                <w:rFonts w:hint="default" w:ascii="宋体" w:hAnsi="宋体" w:eastAsia="宋体" w:cs="宋体"/>
                <w:color w:val="auto"/>
                <w:lang w:val="en-US" w:eastAsia="zh-CN"/>
              </w:rPr>
            </w:pPr>
            <w:r>
              <w:rPr>
                <w:rFonts w:hint="eastAsia" w:ascii="宋体" w:hAnsi="宋体" w:eastAsia="宋体" w:cs="宋体"/>
                <w:sz w:val="21"/>
                <w:szCs w:val="21"/>
              </w:rPr>
              <w:t>了解故事内容，学说拒绝别人的礼貌用语，丰富相应的词语如“孤单”、“蹦蹦跳跳”。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427" w:type="dxa"/>
            <w:vMerge w:val="continue"/>
            <w:noWrap w:val="0"/>
            <w:vAlign w:val="center"/>
          </w:tcPr>
          <w:p>
            <w:pPr>
              <w:rPr>
                <w:rFonts w:hint="eastAsia" w:ascii="宋体" w:hAnsi="宋体"/>
                <w:b/>
                <w:bCs/>
                <w:sz w:val="21"/>
                <w:szCs w:val="21"/>
                <w:lang w:eastAsia="zh-CN"/>
              </w:rPr>
            </w:pPr>
          </w:p>
        </w:tc>
        <w:tc>
          <w:tcPr>
            <w:tcW w:w="650" w:type="dxa"/>
            <w:noWrap w:val="0"/>
            <w:vAlign w:val="center"/>
          </w:tcPr>
          <w:p>
            <w:pPr>
              <w:spacing w:line="360" w:lineRule="auto"/>
              <w:rPr>
                <w:rFonts w:hint="default" w:ascii="宋体" w:hAnsi="宋体"/>
                <w:b/>
                <w:bCs/>
                <w:color w:val="000000"/>
                <w:szCs w:val="21"/>
                <w:lang w:val="en-US" w:eastAsia="zh-CN"/>
              </w:rPr>
            </w:pPr>
            <w:r>
              <w:rPr>
                <w:rFonts w:hint="eastAsia" w:ascii="宋体" w:hAnsi="宋体"/>
                <w:b/>
                <w:bCs/>
                <w:color w:val="000000"/>
                <w:szCs w:val="21"/>
                <w:lang w:val="en-US" w:eastAsia="zh-CN"/>
              </w:rPr>
              <w:t>社会</w:t>
            </w:r>
          </w:p>
        </w:tc>
        <w:tc>
          <w:tcPr>
            <w:tcW w:w="820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lang w:val="en-US" w:eastAsia="zh-CN"/>
              </w:rPr>
            </w:pPr>
            <w:r>
              <w:rPr>
                <w:rFonts w:hint="eastAsia" w:ascii="宋体" w:hAnsi="宋体"/>
                <w:sz w:val="21"/>
                <w:szCs w:val="21"/>
              </w:rPr>
              <w:t>尝试在老师及家人的指引下做一些力所能及的事情并体验其中的快乐。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427" w:type="dxa"/>
            <w:vMerge w:val="continue"/>
            <w:noWrap w:val="0"/>
            <w:vAlign w:val="center"/>
          </w:tcPr>
          <w:p>
            <w:pPr>
              <w:rPr>
                <w:rFonts w:hint="eastAsia" w:ascii="宋体" w:hAnsi="宋体"/>
                <w:b/>
                <w:bCs/>
                <w:sz w:val="21"/>
                <w:szCs w:val="21"/>
                <w:lang w:eastAsia="zh-CN"/>
              </w:rPr>
            </w:pPr>
          </w:p>
        </w:tc>
        <w:tc>
          <w:tcPr>
            <w:tcW w:w="650" w:type="dxa"/>
            <w:noWrap w:val="0"/>
            <w:vAlign w:val="center"/>
          </w:tcPr>
          <w:p>
            <w:pPr>
              <w:jc w:val="center"/>
              <w:rPr>
                <w:rFonts w:hint="default" w:ascii="宋体" w:hAnsi="宋体" w:eastAsia="宋体"/>
                <w:b/>
                <w:bCs/>
                <w:szCs w:val="21"/>
                <w:lang w:val="en-US" w:eastAsia="zh-CN"/>
              </w:rPr>
            </w:pPr>
            <w:r>
              <w:rPr>
                <w:rFonts w:hint="eastAsia" w:ascii="宋体" w:hAnsi="宋体"/>
                <w:b/>
                <w:bCs/>
                <w:szCs w:val="21"/>
                <w:lang w:val="en-US" w:eastAsia="zh-CN"/>
              </w:rPr>
              <w:t>数学</w:t>
            </w:r>
          </w:p>
        </w:tc>
        <w:tc>
          <w:tcPr>
            <w:tcW w:w="8209" w:type="dxa"/>
            <w:gridSpan w:val="3"/>
            <w:noWrap w:val="0"/>
            <w:vAlign w:val="center"/>
          </w:tcPr>
          <w:p>
            <w:pPr>
              <w:spacing w:line="300" w:lineRule="exact"/>
              <w:jc w:val="both"/>
              <w:rPr>
                <w:rFonts w:hint="default" w:ascii="宋体" w:hAnsi="宋体" w:eastAsia="宋体" w:cs="宋体"/>
                <w:color w:val="auto"/>
                <w:lang w:val="en-US" w:eastAsia="zh-CN"/>
              </w:rPr>
            </w:pPr>
            <w:r>
              <w:rPr>
                <w:rFonts w:hint="eastAsia" w:ascii="宋体" w:hAnsi="宋体"/>
                <w:color w:val="000000"/>
              </w:rPr>
              <w:t>感受用数字记录的简便、明了，体验数字给人们生活带来的方便。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427" w:type="dxa"/>
            <w:vMerge w:val="continue"/>
            <w:noWrap w:val="0"/>
            <w:vAlign w:val="center"/>
          </w:tcPr>
          <w:p>
            <w:pPr>
              <w:rPr>
                <w:rFonts w:hint="eastAsia" w:ascii="宋体" w:hAnsi="宋体"/>
                <w:b/>
                <w:bCs/>
                <w:sz w:val="21"/>
                <w:szCs w:val="21"/>
                <w:lang w:eastAsia="zh-CN"/>
              </w:rPr>
            </w:pPr>
          </w:p>
        </w:tc>
        <w:tc>
          <w:tcPr>
            <w:tcW w:w="650" w:type="dxa"/>
            <w:noWrap w:val="0"/>
            <w:vAlign w:val="center"/>
          </w:tcPr>
          <w:p>
            <w:pPr>
              <w:jc w:val="center"/>
              <w:rPr>
                <w:rFonts w:hint="eastAsia" w:ascii="宋体" w:hAnsi="宋体" w:eastAsia="宋体"/>
                <w:b/>
                <w:bCs/>
                <w:szCs w:val="21"/>
                <w:lang w:eastAsia="zh-CN"/>
              </w:rPr>
            </w:pPr>
            <w:r>
              <w:rPr>
                <w:rFonts w:hint="eastAsia" w:ascii="宋体" w:hAnsi="宋体"/>
                <w:b/>
                <w:bCs/>
                <w:szCs w:val="21"/>
                <w:lang w:eastAsia="zh-CN"/>
              </w:rPr>
              <w:t>音乐</w:t>
            </w:r>
          </w:p>
        </w:tc>
        <w:tc>
          <w:tcPr>
            <w:tcW w:w="8209" w:type="dxa"/>
            <w:gridSpan w:val="3"/>
            <w:noWrap w:val="0"/>
            <w:vAlign w:val="center"/>
          </w:tcPr>
          <w:p>
            <w:pPr>
              <w:spacing w:line="300" w:lineRule="exact"/>
              <w:jc w:val="both"/>
              <w:rPr>
                <w:rFonts w:hint="default" w:ascii="宋体" w:hAnsi="宋体" w:eastAsia="宋体" w:cs="宋体"/>
                <w:color w:val="auto"/>
                <w:lang w:val="en-US" w:eastAsia="zh-CN"/>
              </w:rPr>
            </w:pPr>
            <w:r>
              <w:rPr>
                <w:rFonts w:hint="eastAsia" w:ascii="宋体" w:hAnsi="宋体" w:eastAsia="宋体" w:cs="宋体"/>
                <w:sz w:val="21"/>
                <w:szCs w:val="21"/>
              </w:rPr>
              <w:t>熟悉歌曲旋律，初步掌握歌曲的内容，能用身体动作表现抱娃娃的动作。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427" w:type="dxa"/>
            <w:vMerge w:val="restart"/>
            <w:noWrap w:val="0"/>
            <w:vAlign w:val="center"/>
          </w:tcPr>
          <w:p>
            <w:pPr>
              <w:spacing w:line="280" w:lineRule="exact"/>
              <w:jc w:val="center"/>
              <w:rPr>
                <w:rFonts w:hint="eastAsia" w:ascii="宋体" w:hAnsi="宋体" w:eastAsia="宋体"/>
                <w:sz w:val="21"/>
                <w:szCs w:val="21"/>
                <w:lang w:eastAsia="zh-CN"/>
              </w:rPr>
            </w:pPr>
            <w:r>
              <w:rPr>
                <w:rFonts w:hint="eastAsia" w:ascii="宋体" w:hAnsi="宋体"/>
                <w:b/>
                <w:bCs/>
                <w:sz w:val="21"/>
                <w:szCs w:val="21"/>
                <w:lang w:eastAsia="zh-CN"/>
              </w:rPr>
              <w:t>集体活动</w:t>
            </w:r>
          </w:p>
        </w:tc>
        <w:tc>
          <w:tcPr>
            <w:tcW w:w="4423" w:type="dxa"/>
            <w:gridSpan w:val="2"/>
            <w:noWrap w:val="0"/>
            <w:vAlign w:val="top"/>
          </w:tcPr>
          <w:p>
            <w:pPr>
              <w:jc w:val="center"/>
              <w:rPr>
                <w:rFonts w:hint="eastAsia" w:eastAsia="宋体"/>
                <w:b/>
                <w:bCs/>
                <w:lang w:eastAsia="zh-CN"/>
              </w:rPr>
            </w:pPr>
            <w:r>
              <w:rPr>
                <w:rFonts w:hint="eastAsia" w:ascii="宋体" w:hAnsi="宋体"/>
                <w:b/>
                <w:bCs w:val="0"/>
                <w:szCs w:val="21"/>
              </w:rPr>
              <w:t>第</w:t>
            </w:r>
            <w:r>
              <w:rPr>
                <w:rFonts w:hint="eastAsia" w:ascii="宋体" w:hAnsi="宋体"/>
                <w:b/>
                <w:bCs w:val="0"/>
                <w:szCs w:val="21"/>
                <w:lang w:val="en-US" w:eastAsia="zh-CN"/>
              </w:rPr>
              <w:t>三</w:t>
            </w:r>
            <w:r>
              <w:rPr>
                <w:rFonts w:hint="eastAsia" w:ascii="宋体" w:hAnsi="宋体"/>
                <w:b/>
                <w:bCs w:val="0"/>
                <w:szCs w:val="21"/>
              </w:rPr>
              <w:t>周</w:t>
            </w:r>
          </w:p>
        </w:tc>
        <w:tc>
          <w:tcPr>
            <w:tcW w:w="4436" w:type="dxa"/>
            <w:gridSpan w:val="2"/>
            <w:noWrap w:val="0"/>
            <w:vAlign w:val="top"/>
          </w:tcPr>
          <w:p>
            <w:pPr>
              <w:widowControl/>
              <w:jc w:val="center"/>
              <w:rPr>
                <w:rFonts w:hint="eastAsia"/>
                <w:b/>
                <w:bCs/>
              </w:rPr>
            </w:pPr>
            <w:r>
              <w:rPr>
                <w:rFonts w:hint="eastAsia" w:ascii="宋体" w:hAnsi="宋体"/>
                <w:b/>
                <w:bCs w:val="0"/>
                <w:szCs w:val="21"/>
              </w:rPr>
              <w:t>第</w:t>
            </w:r>
            <w:r>
              <w:rPr>
                <w:rFonts w:hint="eastAsia" w:ascii="宋体" w:hAnsi="宋体"/>
                <w:b/>
                <w:bCs w:val="0"/>
                <w:szCs w:val="21"/>
                <w:lang w:val="en-US" w:eastAsia="zh-CN"/>
              </w:rPr>
              <w:t>四</w:t>
            </w:r>
            <w:r>
              <w:rPr>
                <w:rFonts w:hint="eastAsia" w:ascii="宋体" w:hAnsi="宋体"/>
                <w:b/>
                <w:bCs w:val="0"/>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427" w:type="dxa"/>
            <w:vMerge w:val="continue"/>
            <w:noWrap w:val="0"/>
            <w:textDirection w:val="tbRlV"/>
            <w:vAlign w:val="center"/>
          </w:tcPr>
          <w:p>
            <w:pPr>
              <w:spacing w:line="280" w:lineRule="exact"/>
              <w:jc w:val="center"/>
              <w:rPr>
                <w:rFonts w:hint="eastAsia" w:ascii="宋体" w:hAnsi="宋体"/>
                <w:sz w:val="21"/>
                <w:szCs w:val="21"/>
              </w:rPr>
            </w:pPr>
          </w:p>
        </w:tc>
        <w:tc>
          <w:tcPr>
            <w:tcW w:w="4423" w:type="dxa"/>
            <w:gridSpan w:val="2"/>
            <w:noWrap w:val="0"/>
            <w:vAlign w:val="center"/>
          </w:tcPr>
          <w:p>
            <w:pPr>
              <w:jc w:val="both"/>
              <w:rPr>
                <w:rFonts w:hint="eastAsia" w:ascii="宋体" w:hAnsi="宋体" w:cs="Times New Roman"/>
                <w:color w:val="000000"/>
                <w:szCs w:val="21"/>
                <w:lang w:val="en-US" w:eastAsia="zh-CN"/>
              </w:rPr>
            </w:pPr>
            <w:r>
              <w:rPr>
                <w:rFonts w:hint="eastAsia" w:ascii="宋体" w:hAnsi="宋体" w:eastAsia="宋体" w:cs="Times New Roman"/>
                <w:color w:val="000000"/>
                <w:szCs w:val="21"/>
                <w:lang w:val="en-US" w:eastAsia="zh-CN"/>
              </w:rPr>
              <w:t>美术：</w:t>
            </w:r>
            <w:r>
              <w:rPr>
                <w:rFonts w:hint="eastAsia" w:ascii="宋体" w:hAnsi="宋体" w:cs="Times New Roman"/>
                <w:color w:val="000000"/>
                <w:szCs w:val="21"/>
                <w:lang w:val="en-US" w:eastAsia="zh-CN"/>
              </w:rPr>
              <w:t>糖果（泥工）</w:t>
            </w:r>
          </w:p>
          <w:p>
            <w:pPr>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语言：</w:t>
            </w:r>
            <w:r>
              <w:rPr>
                <w:rFonts w:hint="eastAsia" w:ascii="宋体" w:hAnsi="宋体" w:cs="Times New Roman"/>
                <w:color w:val="000000"/>
                <w:szCs w:val="21"/>
                <w:lang w:val="en-US" w:eastAsia="zh-CN"/>
              </w:rPr>
              <w:t>小鸭子找朋友</w:t>
            </w:r>
          </w:p>
          <w:p>
            <w:pPr>
              <w:jc w:val="both"/>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健康</w:t>
            </w:r>
            <w:r>
              <w:rPr>
                <w:rFonts w:hint="eastAsia" w:ascii="宋体" w:hAnsi="宋体" w:eastAsia="宋体" w:cs="Times New Roman"/>
                <w:color w:val="000000"/>
                <w:szCs w:val="21"/>
                <w:lang w:val="en-US" w:eastAsia="zh-CN"/>
              </w:rPr>
              <w:t>：</w:t>
            </w:r>
            <w:r>
              <w:rPr>
                <w:rFonts w:hint="eastAsia" w:ascii="宋体" w:hAnsi="宋体" w:cs="Times New Roman"/>
                <w:color w:val="000000"/>
                <w:szCs w:val="21"/>
                <w:lang w:val="en-US" w:eastAsia="zh-CN"/>
              </w:rPr>
              <w:t>躲开他们</w:t>
            </w:r>
          </w:p>
          <w:p>
            <w:pPr>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音乐：</w:t>
            </w:r>
            <w:r>
              <w:rPr>
                <w:rFonts w:hint="eastAsia" w:ascii="宋体" w:hAnsi="宋体" w:cs="Times New Roman"/>
                <w:color w:val="000000"/>
                <w:szCs w:val="21"/>
                <w:lang w:val="en-US" w:eastAsia="zh-CN"/>
              </w:rPr>
              <w:t>小娃娃</w:t>
            </w:r>
          </w:p>
          <w:p>
            <w:pPr>
              <w:jc w:val="both"/>
              <w:rPr>
                <w:rFonts w:hint="default" w:cs="宋体"/>
                <w:lang w:val="en-US" w:eastAsia="zh-CN"/>
              </w:rPr>
            </w:pPr>
            <w:r>
              <w:rPr>
                <w:rFonts w:hint="eastAsia" w:cs="宋体"/>
                <w:lang w:val="en-US" w:eastAsia="zh-CN"/>
              </w:rPr>
              <w:t>数学：数蚕豆</w:t>
            </w:r>
          </w:p>
        </w:tc>
        <w:tc>
          <w:tcPr>
            <w:tcW w:w="4436" w:type="dxa"/>
            <w:gridSpan w:val="2"/>
            <w:noWrap w:val="0"/>
            <w:vAlign w:val="top"/>
          </w:tcPr>
          <w:p>
            <w:pPr>
              <w:jc w:val="both"/>
              <w:rPr>
                <w:rFonts w:hint="default" w:eastAsia="宋体" w:cs="宋体"/>
                <w:lang w:val="en-US" w:eastAsia="zh-CN"/>
              </w:rPr>
            </w:pPr>
            <w:r>
              <w:rPr>
                <w:rFonts w:hint="eastAsia" w:cs="宋体"/>
              </w:rPr>
              <w:t>音乐：</w:t>
            </w:r>
            <w:r>
              <w:rPr>
                <w:rFonts w:hint="eastAsia" w:cs="宋体"/>
                <w:lang w:val="en-US" w:eastAsia="zh-CN"/>
              </w:rPr>
              <w:t>狐狸与石头</w:t>
            </w:r>
          </w:p>
          <w:p>
            <w:pPr>
              <w:jc w:val="both"/>
              <w:rPr>
                <w:rFonts w:hint="default" w:ascii="宋体" w:hAnsi="宋体" w:eastAsia="宋体"/>
                <w:color w:val="000000"/>
                <w:szCs w:val="21"/>
                <w:lang w:val="en-US" w:eastAsia="zh-CN"/>
              </w:rPr>
            </w:pPr>
            <w:r>
              <w:rPr>
                <w:rFonts w:hint="eastAsia" w:ascii="宋体" w:hAnsi="宋体" w:eastAsia="宋体"/>
                <w:color w:val="000000"/>
                <w:szCs w:val="21"/>
                <w:lang w:val="en-US" w:eastAsia="zh-CN"/>
              </w:rPr>
              <w:t>语言：</w:t>
            </w:r>
            <w:r>
              <w:rPr>
                <w:rFonts w:hint="eastAsia" w:ascii="宋体" w:hAnsi="宋体"/>
                <w:color w:val="000000"/>
                <w:szCs w:val="21"/>
                <w:lang w:val="en-US" w:eastAsia="zh-CN"/>
              </w:rPr>
              <w:t>小小鸟</w:t>
            </w:r>
          </w:p>
          <w:p>
            <w:pPr>
              <w:jc w:val="both"/>
              <w:rPr>
                <w:rFonts w:hint="eastAsia" w:eastAsia="宋体" w:cs="宋体"/>
                <w:lang w:val="en-US" w:eastAsia="zh-CN"/>
              </w:rPr>
            </w:pPr>
            <w:r>
              <w:rPr>
                <w:rFonts w:hint="eastAsia" w:cs="宋体"/>
              </w:rPr>
              <w:t>美术：</w:t>
            </w:r>
            <w:r>
              <w:rPr>
                <w:rFonts w:hint="eastAsia" w:cs="宋体"/>
                <w:lang w:val="en-US" w:eastAsia="zh-CN"/>
              </w:rPr>
              <w:t>跳舞的彩带</w:t>
            </w:r>
          </w:p>
          <w:p>
            <w:pPr>
              <w:jc w:val="both"/>
              <w:rPr>
                <w:rFonts w:hint="default" w:cs="宋体"/>
                <w:lang w:val="en-US" w:eastAsia="zh-CN"/>
              </w:rPr>
            </w:pPr>
            <w:r>
              <w:rPr>
                <w:rFonts w:hint="eastAsia" w:cs="宋体"/>
                <w:lang w:val="en-US" w:eastAsia="zh-CN"/>
              </w:rPr>
              <w:t>科学：玩具真好玩</w:t>
            </w:r>
          </w:p>
          <w:p>
            <w:pPr>
              <w:jc w:val="both"/>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社会：我是小帮手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427" w:type="dxa"/>
            <w:vMerge w:val="continue"/>
            <w:noWrap w:val="0"/>
            <w:vAlign w:val="center"/>
          </w:tcPr>
          <w:p>
            <w:pPr>
              <w:spacing w:line="280" w:lineRule="exact"/>
              <w:jc w:val="center"/>
              <w:rPr>
                <w:rFonts w:hint="eastAsia" w:ascii="宋体" w:hAnsi="宋体"/>
                <w:sz w:val="21"/>
                <w:szCs w:val="21"/>
              </w:rPr>
            </w:pPr>
          </w:p>
        </w:tc>
        <w:tc>
          <w:tcPr>
            <w:tcW w:w="650" w:type="dxa"/>
            <w:noWrap w:val="0"/>
            <w:vAlign w:val="center"/>
          </w:tcPr>
          <w:p>
            <w:pPr>
              <w:jc w:val="center"/>
              <w:rPr>
                <w:rFonts w:hint="eastAsia" w:ascii="宋体" w:hAnsi="宋体"/>
                <w:szCs w:val="21"/>
              </w:rPr>
            </w:pPr>
            <w:r>
              <w:rPr>
                <w:rFonts w:hint="eastAsia" w:ascii="宋体" w:hAnsi="宋体"/>
                <w:color w:val="000000"/>
                <w:szCs w:val="21"/>
                <w:lang w:eastAsia="zh-CN"/>
              </w:rPr>
              <w:t>生成</w:t>
            </w:r>
          </w:p>
        </w:tc>
        <w:tc>
          <w:tcPr>
            <w:tcW w:w="3773" w:type="dxa"/>
            <w:noWrap w:val="0"/>
            <w:vAlign w:val="center"/>
          </w:tcPr>
          <w:p>
            <w:pPr>
              <w:widowControl/>
              <w:adjustRightInd w:val="0"/>
              <w:snapToGrid w:val="0"/>
              <w:spacing w:line="240" w:lineRule="exact"/>
              <w:jc w:val="left"/>
              <w:rPr>
                <w:rFonts w:hint="default" w:ascii="宋体" w:hAnsi="宋体"/>
                <w:color w:val="000000"/>
                <w:szCs w:val="21"/>
                <w:lang w:val="en-US" w:eastAsia="zh-CN"/>
              </w:rPr>
            </w:pPr>
          </w:p>
        </w:tc>
        <w:tc>
          <w:tcPr>
            <w:tcW w:w="656" w:type="dxa"/>
            <w:noWrap w:val="0"/>
            <w:vAlign w:val="center"/>
          </w:tcPr>
          <w:p>
            <w:pPr>
              <w:widowControl/>
              <w:jc w:val="center"/>
              <w:rPr>
                <w:rFonts w:hint="eastAsia" w:ascii="宋体" w:hAnsi="宋体"/>
                <w:szCs w:val="21"/>
              </w:rPr>
            </w:pPr>
            <w:r>
              <w:rPr>
                <w:rFonts w:hint="eastAsia" w:ascii="宋体" w:hAnsi="宋体"/>
                <w:color w:val="000000"/>
                <w:szCs w:val="21"/>
                <w:lang w:eastAsia="zh-CN"/>
              </w:rPr>
              <w:t>生成</w:t>
            </w:r>
          </w:p>
        </w:tc>
        <w:tc>
          <w:tcPr>
            <w:tcW w:w="3780" w:type="dxa"/>
            <w:noWrap w:val="0"/>
            <w:vAlign w:val="center"/>
          </w:tcPr>
          <w:p>
            <w:pPr>
              <w:widowControl/>
              <w:adjustRightInd w:val="0"/>
              <w:snapToGrid w:val="0"/>
              <w:spacing w:line="240" w:lineRule="exact"/>
              <w:jc w:val="left"/>
              <w:rPr>
                <w:rFonts w:hint="default" w:ascii="宋体" w:hAnsi="宋体"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427" w:type="dxa"/>
            <w:vMerge w:val="restart"/>
            <w:noWrap w:val="0"/>
            <w:vAlign w:val="center"/>
          </w:tcPr>
          <w:p>
            <w:pPr>
              <w:spacing w:line="280" w:lineRule="exact"/>
              <w:jc w:val="center"/>
              <w:rPr>
                <w:rFonts w:hint="eastAsia" w:ascii="宋体" w:hAnsi="宋体" w:eastAsia="宋体"/>
                <w:b/>
                <w:sz w:val="21"/>
                <w:szCs w:val="21"/>
                <w:lang w:eastAsia="zh-CN"/>
              </w:rPr>
            </w:pPr>
            <w:r>
              <w:rPr>
                <w:rFonts w:hint="eastAsia" w:ascii="宋体" w:hAnsi="宋体"/>
                <w:b/>
                <w:sz w:val="21"/>
                <w:szCs w:val="21"/>
                <w:lang w:eastAsia="zh-CN"/>
              </w:rPr>
              <w:t>游戏活动</w:t>
            </w:r>
          </w:p>
        </w:tc>
        <w:tc>
          <w:tcPr>
            <w:tcW w:w="650" w:type="dxa"/>
            <w:tcBorders>
              <w:bottom w:val="single" w:color="auto" w:sz="4" w:space="0"/>
            </w:tcBorders>
            <w:noWrap w:val="0"/>
            <w:vAlign w:val="center"/>
          </w:tcPr>
          <w:p>
            <w:pPr>
              <w:widowControl/>
              <w:adjustRightInd w:val="0"/>
              <w:snapToGrid w:val="0"/>
              <w:spacing w:line="240" w:lineRule="exact"/>
              <w:jc w:val="center"/>
              <w:rPr>
                <w:rFonts w:hint="eastAsia" w:ascii="宋体" w:hAnsi="宋体" w:eastAsia="宋体"/>
                <w:b w:val="0"/>
                <w:bCs w:val="0"/>
                <w:color w:val="auto"/>
                <w:szCs w:val="21"/>
                <w:lang w:eastAsia="zh-CN"/>
              </w:rPr>
            </w:pPr>
            <w:r>
              <w:rPr>
                <w:rFonts w:hint="eastAsia" w:ascii="宋体" w:hAnsi="宋体"/>
                <w:b w:val="0"/>
                <w:bCs w:val="0"/>
                <w:color w:val="000000"/>
                <w:szCs w:val="21"/>
                <w:lang w:eastAsia="zh-CN"/>
              </w:rPr>
              <w:t>区域游戏</w:t>
            </w:r>
          </w:p>
        </w:tc>
        <w:tc>
          <w:tcPr>
            <w:tcW w:w="8209" w:type="dxa"/>
            <w:gridSpan w:val="3"/>
            <w:tcBorders>
              <w:bottom w:val="single" w:color="auto" w:sz="4" w:space="0"/>
            </w:tcBorders>
            <w:noWrap w:val="0"/>
            <w:vAlign w:val="center"/>
          </w:tcPr>
          <w:p>
            <w:pPr>
              <w:rPr>
                <w:rFonts w:hint="default" w:ascii="宋体" w:hAnsi="宋体" w:eastAsia="宋体" w:cs="宋体"/>
                <w:b w:val="0"/>
                <w:bCs w:val="0"/>
                <w:color w:val="000000"/>
                <w:szCs w:val="21"/>
                <w:lang w:val="en-US" w:eastAsia="zh-CN"/>
              </w:rPr>
            </w:pPr>
            <w:r>
              <w:rPr>
                <w:rFonts w:hint="eastAsia" w:ascii="宋体" w:hAnsi="宋体" w:eastAsia="宋体" w:cs="宋体"/>
                <w:b/>
                <w:bCs/>
                <w:color w:val="000000"/>
                <w:szCs w:val="21"/>
                <w:lang w:eastAsia="zh-CN"/>
              </w:rPr>
              <w:t>材料</w:t>
            </w:r>
            <w:r>
              <w:rPr>
                <w:rFonts w:hint="eastAsia" w:ascii="宋体" w:hAnsi="宋体" w:eastAsia="宋体" w:cs="宋体"/>
                <w:b/>
                <w:bCs/>
                <w:color w:val="000000"/>
                <w:szCs w:val="21"/>
                <w:lang w:val="en-US" w:eastAsia="zh-CN"/>
              </w:rPr>
              <w:t>调整：</w:t>
            </w:r>
            <w:r>
              <w:rPr>
                <w:rFonts w:hint="eastAsia" w:ascii="宋体" w:hAnsi="宋体" w:cs="宋体"/>
                <w:b w:val="0"/>
                <w:bCs w:val="0"/>
                <w:color w:val="000000"/>
                <w:szCs w:val="21"/>
                <w:lang w:val="en-US" w:eastAsia="zh-CN"/>
              </w:rPr>
              <w:t>美工区投放各种各样的彩带、粘土</w:t>
            </w:r>
            <w:r>
              <w:rPr>
                <w:rFonts w:hint="eastAsia" w:ascii="宋体" w:hAnsi="宋体" w:eastAsia="宋体" w:cs="宋体"/>
                <w:b w:val="0"/>
                <w:bCs w:val="0"/>
                <w:color w:val="000000"/>
                <w:szCs w:val="21"/>
                <w:lang w:val="en-US" w:eastAsia="zh-CN"/>
              </w:rPr>
              <w:t>，益智区：</w:t>
            </w:r>
            <w:r>
              <w:rPr>
                <w:rFonts w:hint="eastAsia" w:ascii="宋体" w:hAnsi="宋体" w:cs="宋体"/>
                <w:b w:val="0"/>
                <w:bCs w:val="0"/>
                <w:color w:val="000000"/>
                <w:szCs w:val="21"/>
                <w:lang w:val="en-US" w:eastAsia="zh-CN"/>
              </w:rPr>
              <w:t>蚕豆、各类玩具</w:t>
            </w:r>
            <w:r>
              <w:rPr>
                <w:rFonts w:hint="eastAsia" w:ascii="宋体" w:hAnsi="宋体" w:eastAsia="宋体" w:cs="宋体"/>
                <w:b w:val="0"/>
                <w:bCs w:val="0"/>
                <w:color w:val="000000"/>
                <w:szCs w:val="21"/>
                <w:lang w:val="en-US" w:eastAsia="zh-CN"/>
              </w:rPr>
              <w:t>等材料。</w:t>
            </w:r>
          </w:p>
          <w:p>
            <w:pPr>
              <w:widowControl/>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重点观察：</w:t>
            </w:r>
          </w:p>
          <w:p>
            <w:pPr>
              <w:spacing w:line="300" w:lineRule="auto"/>
              <w:rPr>
                <w:rFonts w:hint="default"/>
                <w:b w:val="0"/>
                <w:bCs w:val="0"/>
                <w:color w:val="000000"/>
                <w:lang w:val="en-US"/>
              </w:rPr>
            </w:pPr>
            <w:r>
              <w:rPr>
                <w:rFonts w:hint="eastAsia" w:ascii="宋体" w:hAnsi="宋体" w:cs="宋体"/>
                <w:b w:val="0"/>
                <w:bCs w:val="0"/>
                <w:color w:val="000000"/>
                <w:kern w:val="0"/>
              </w:rPr>
              <w:t>美工区：</w:t>
            </w:r>
            <w:r>
              <w:rPr>
                <w:rFonts w:hint="eastAsia"/>
                <w:b w:val="0"/>
                <w:bCs w:val="0"/>
                <w:color w:val="000000"/>
                <w:lang w:val="en-US" w:eastAsia="zh-CN"/>
              </w:rPr>
              <w:t>愿意自己尝试用粘土捏糖果。</w:t>
            </w:r>
          </w:p>
          <w:p>
            <w:pPr>
              <w:rPr>
                <w:rFonts w:hint="eastAsia"/>
                <w:b w:val="0"/>
                <w:bCs w:val="0"/>
                <w:color w:val="000000"/>
                <w:lang w:val="en-US" w:eastAsia="zh-CN"/>
              </w:rPr>
            </w:pPr>
            <w:r>
              <w:rPr>
                <w:rFonts w:hint="eastAsia"/>
                <w:b w:val="0"/>
                <w:bCs w:val="0"/>
                <w:color w:val="000000"/>
              </w:rPr>
              <w:t>语言区：</w:t>
            </w:r>
            <w:r>
              <w:rPr>
                <w:rFonts w:hint="eastAsia"/>
                <w:b w:val="0"/>
                <w:bCs w:val="0"/>
                <w:color w:val="000000"/>
                <w:lang w:val="en-US" w:eastAsia="zh-CN"/>
              </w:rPr>
              <w:t>尝试和同伴进行创编故事。</w:t>
            </w:r>
          </w:p>
          <w:p>
            <w:pPr>
              <w:rPr>
                <w:rFonts w:hint="default" w:eastAsia="宋体"/>
                <w:b w:val="0"/>
                <w:bCs w:val="0"/>
                <w:color w:val="000000"/>
                <w:lang w:val="en-US" w:eastAsia="zh-CN"/>
              </w:rPr>
            </w:pPr>
            <w:r>
              <w:rPr>
                <w:rFonts w:hint="eastAsia"/>
                <w:b w:val="0"/>
                <w:bCs w:val="0"/>
                <w:color w:val="000000"/>
                <w:lang w:val="en-US" w:eastAsia="zh-CN"/>
              </w:rPr>
              <w:t>益智</w:t>
            </w:r>
            <w:r>
              <w:rPr>
                <w:rFonts w:hint="eastAsia"/>
                <w:b w:val="0"/>
                <w:bCs w:val="0"/>
                <w:color w:val="000000"/>
              </w:rPr>
              <w:t>区：</w:t>
            </w:r>
            <w:r>
              <w:rPr>
                <w:rFonts w:hint="eastAsia"/>
                <w:b w:val="0"/>
                <w:bCs w:val="0"/>
                <w:color w:val="000000"/>
                <w:lang w:val="en-US" w:eastAsia="zh-CN"/>
              </w:rPr>
              <w:t>观察玩具，知道玩具的不同，是依靠什么行动的。</w:t>
            </w:r>
          </w:p>
          <w:p>
            <w:pPr>
              <w:rPr>
                <w:rFonts w:hint="default"/>
                <w:b w:val="0"/>
                <w:bCs w:val="0"/>
                <w:color w:val="auto"/>
                <w:lang w:val="en-US" w:eastAsia="zh-CN"/>
              </w:rPr>
            </w:pPr>
            <w:r>
              <w:rPr>
                <w:rFonts w:hint="eastAsia"/>
                <w:b w:val="0"/>
                <w:bCs w:val="0"/>
                <w:color w:val="000000"/>
                <w:lang w:val="en-US" w:eastAsia="zh-CN"/>
              </w:rPr>
              <w:t>生活区：练习用筷子夹蚕豆。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427" w:type="dxa"/>
            <w:vMerge w:val="continue"/>
            <w:noWrap w:val="0"/>
            <w:vAlign w:val="center"/>
          </w:tcPr>
          <w:p>
            <w:pPr>
              <w:spacing w:line="280" w:lineRule="exact"/>
              <w:jc w:val="center"/>
              <w:rPr>
                <w:rFonts w:hint="eastAsia" w:ascii="宋体" w:hAnsi="宋体"/>
                <w:b/>
                <w:sz w:val="21"/>
                <w:szCs w:val="21"/>
                <w:lang w:eastAsia="zh-CN"/>
              </w:rPr>
            </w:pPr>
          </w:p>
        </w:tc>
        <w:tc>
          <w:tcPr>
            <w:tcW w:w="650" w:type="dxa"/>
            <w:tcBorders>
              <w:bottom w:val="single" w:color="auto" w:sz="4" w:space="0"/>
            </w:tcBorders>
            <w:noWrap w:val="0"/>
            <w:vAlign w:val="center"/>
          </w:tcPr>
          <w:p>
            <w:pPr>
              <w:widowControl/>
              <w:adjustRightInd w:val="0"/>
              <w:snapToGrid w:val="0"/>
              <w:spacing w:line="240" w:lineRule="exact"/>
              <w:jc w:val="center"/>
              <w:rPr>
                <w:rFonts w:hint="eastAsia" w:ascii="宋体" w:hAnsi="宋体" w:eastAsia="宋体"/>
                <w:b/>
                <w:bCs/>
                <w:color w:val="auto"/>
                <w:szCs w:val="21"/>
                <w:lang w:eastAsia="zh-CN"/>
              </w:rPr>
            </w:pPr>
            <w:r>
              <w:rPr>
                <w:rFonts w:hint="eastAsia" w:ascii="宋体" w:hAnsi="宋体"/>
                <w:b w:val="0"/>
                <w:bCs w:val="0"/>
                <w:color w:val="000000"/>
                <w:szCs w:val="21"/>
                <w:lang w:eastAsia="zh-CN"/>
              </w:rPr>
              <w:t>角色游戏</w:t>
            </w:r>
          </w:p>
        </w:tc>
        <w:tc>
          <w:tcPr>
            <w:tcW w:w="8209" w:type="dxa"/>
            <w:gridSpan w:val="3"/>
            <w:tcBorders>
              <w:bottom w:val="single" w:color="auto" w:sz="4" w:space="0"/>
            </w:tcBorders>
            <w:noWrap w:val="0"/>
            <w:vAlign w:val="center"/>
          </w:tcPr>
          <w:p>
            <w:pPr>
              <w:rPr>
                <w:rFonts w:hint="default" w:ascii="宋体" w:hAnsi="宋体" w:eastAsia="宋体" w:cs="宋体"/>
                <w:b w:val="0"/>
                <w:bCs w:val="0"/>
                <w:color w:val="000000"/>
                <w:szCs w:val="21"/>
                <w:lang w:val="en-US" w:eastAsia="zh-CN"/>
              </w:rPr>
            </w:pPr>
            <w:r>
              <w:rPr>
                <w:rFonts w:hint="eastAsia" w:ascii="宋体"/>
                <w:b/>
                <w:bCs/>
                <w:color w:val="000000"/>
                <w:szCs w:val="21"/>
                <w:lang w:val="en-US" w:eastAsia="zh-CN"/>
              </w:rPr>
              <w:t>材料调整：</w:t>
            </w:r>
            <w:r>
              <w:rPr>
                <w:rFonts w:hint="eastAsia" w:ascii="宋体" w:hAnsi="宋体" w:cs="宋体"/>
                <w:b w:val="0"/>
                <w:bCs w:val="0"/>
                <w:color w:val="000000"/>
                <w:szCs w:val="21"/>
                <w:lang w:val="en-US" w:eastAsia="zh-CN"/>
              </w:rPr>
              <w:t>奶茶店新增各种品种的奶茶以及甜品、新增吸管；理发店新增墨镜、各类假发等；生活区新增各种各样的纽扣</w:t>
            </w:r>
            <w:r>
              <w:rPr>
                <w:rFonts w:hint="eastAsia" w:ascii="宋体" w:hAnsi="宋体" w:eastAsia="宋体" w:cs="宋体"/>
                <w:b w:val="0"/>
                <w:bCs w:val="0"/>
                <w:color w:val="000000"/>
                <w:szCs w:val="21"/>
                <w:lang w:val="en-US" w:eastAsia="zh-CN"/>
              </w:rPr>
              <w:t>。</w:t>
            </w:r>
          </w:p>
          <w:p>
            <w:pPr>
              <w:rPr>
                <w:rFonts w:hint="eastAsia" w:ascii="宋体" w:eastAsia="宋体"/>
                <w:b/>
                <w:bCs/>
                <w:color w:val="000000"/>
                <w:szCs w:val="21"/>
                <w:lang w:eastAsia="zh-CN"/>
              </w:rPr>
            </w:pPr>
            <w:r>
              <w:rPr>
                <w:rFonts w:hint="eastAsia" w:ascii="宋体"/>
                <w:b/>
                <w:bCs/>
                <w:color w:val="000000"/>
                <w:szCs w:val="21"/>
              </w:rPr>
              <w:t>重点观察</w:t>
            </w:r>
            <w:r>
              <w:rPr>
                <w:rFonts w:hint="eastAsia" w:ascii="宋体"/>
                <w:b/>
                <w:bCs/>
                <w:color w:val="000000"/>
                <w:szCs w:val="21"/>
                <w:lang w:eastAsia="zh-CN"/>
              </w:rPr>
              <w:t>：</w:t>
            </w:r>
          </w:p>
          <w:p>
            <w:pPr>
              <w:widowControl/>
              <w:numPr>
                <w:ilvl w:val="0"/>
                <w:numId w:val="0"/>
              </w:numPr>
              <w:rPr>
                <w:rFonts w:hint="default"/>
                <w:b w:val="0"/>
                <w:bCs w:val="0"/>
                <w:color w:val="000000"/>
                <w:lang w:val="en-US" w:eastAsia="zh-CN"/>
              </w:rPr>
            </w:pPr>
            <w:r>
              <w:rPr>
                <w:rFonts w:hint="eastAsia" w:ascii="宋体"/>
                <w:b w:val="0"/>
                <w:bCs w:val="0"/>
                <w:color w:val="000000"/>
                <w:szCs w:val="21"/>
                <w:lang w:val="en-US" w:eastAsia="zh-CN"/>
              </w:rPr>
              <w:t>奶茶店</w:t>
            </w:r>
            <w:r>
              <w:rPr>
                <w:rFonts w:hint="eastAsia" w:ascii="宋体"/>
                <w:b w:val="0"/>
                <w:bCs w:val="0"/>
                <w:color w:val="000000"/>
                <w:szCs w:val="21"/>
              </w:rPr>
              <w:t>：</w:t>
            </w:r>
            <w:r>
              <w:rPr>
                <w:rFonts w:hint="eastAsia"/>
                <w:b w:val="0"/>
                <w:bCs w:val="0"/>
                <w:color w:val="000000"/>
                <w:lang w:val="en-US" w:eastAsia="zh-CN"/>
              </w:rPr>
              <w:t>重点指导服务员能够礼貌待客。</w:t>
            </w:r>
          </w:p>
          <w:p>
            <w:pPr>
              <w:widowControl/>
              <w:numPr>
                <w:ilvl w:val="0"/>
                <w:numId w:val="0"/>
              </w:numPr>
              <w:rPr>
                <w:rFonts w:hint="default" w:ascii="宋体" w:hAnsi="宋体"/>
                <w:b w:val="0"/>
                <w:bCs w:val="0"/>
                <w:color w:val="000000"/>
                <w:lang w:val="en-US" w:eastAsia="zh-CN"/>
              </w:rPr>
            </w:pPr>
            <w:r>
              <w:rPr>
                <w:rFonts w:hint="eastAsia" w:ascii="宋体" w:hAnsi="宋体"/>
                <w:b w:val="0"/>
                <w:bCs w:val="0"/>
                <w:color w:val="000000"/>
                <w:lang w:val="en-US" w:eastAsia="zh-CN"/>
              </w:rPr>
              <w:t>益智区：重点指导幼儿耐心地玩找不同的游戏。</w:t>
            </w:r>
          </w:p>
          <w:p>
            <w:pPr>
              <w:widowControl/>
              <w:numPr>
                <w:ilvl w:val="0"/>
                <w:numId w:val="0"/>
              </w:numPr>
              <w:ind w:left="0" w:leftChars="0" w:firstLine="0" w:firstLineChars="0"/>
              <w:rPr>
                <w:rFonts w:hint="default" w:ascii="宋体" w:hAnsi="宋体"/>
                <w:b w:val="0"/>
                <w:bCs w:val="0"/>
                <w:color w:val="auto"/>
                <w:lang w:val="en-US" w:eastAsia="zh-CN"/>
              </w:rPr>
            </w:pPr>
            <w:r>
              <w:rPr>
                <w:rFonts w:hint="eastAsia" w:ascii="宋体" w:hAnsi="宋体"/>
                <w:b w:val="0"/>
                <w:bCs w:val="0"/>
                <w:color w:val="000000"/>
                <w:lang w:val="en-US" w:eastAsia="zh-CN"/>
              </w:rPr>
              <w:t>生活区：</w:t>
            </w:r>
            <w:r>
              <w:rPr>
                <w:rFonts w:hint="eastAsia"/>
                <w:b w:val="0"/>
                <w:bCs w:val="0"/>
                <w:color w:val="000000"/>
                <w:lang w:val="en-US" w:eastAsia="zh-CN"/>
              </w:rPr>
              <w:t>重点指导幼儿学习扣纽扣、翻外套。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427" w:type="dxa"/>
            <w:noWrap w:val="0"/>
            <w:vAlign w:val="center"/>
          </w:tcPr>
          <w:p>
            <w:pPr>
              <w:spacing w:line="280" w:lineRule="exact"/>
              <w:jc w:val="center"/>
              <w:rPr>
                <w:rFonts w:hint="eastAsia" w:ascii="宋体" w:hAnsi="宋体"/>
                <w:b/>
                <w:sz w:val="21"/>
                <w:szCs w:val="21"/>
                <w:lang w:eastAsia="zh-CN"/>
              </w:rPr>
            </w:pPr>
            <w:r>
              <w:rPr>
                <w:rFonts w:hint="eastAsia" w:ascii="宋体" w:hAnsi="宋体"/>
                <w:b/>
                <w:sz w:val="21"/>
                <w:szCs w:val="21"/>
                <w:lang w:eastAsia="zh-CN"/>
              </w:rPr>
              <w:t>生活</w:t>
            </w:r>
          </w:p>
          <w:p>
            <w:pPr>
              <w:spacing w:line="280" w:lineRule="exact"/>
              <w:jc w:val="center"/>
              <w:rPr>
                <w:rFonts w:hint="eastAsia" w:ascii="宋体" w:hAnsi="宋体"/>
                <w:b/>
                <w:sz w:val="21"/>
                <w:szCs w:val="21"/>
                <w:lang w:eastAsia="zh-CN"/>
              </w:rPr>
            </w:pPr>
            <w:r>
              <w:rPr>
                <w:rFonts w:hint="eastAsia" w:ascii="宋体" w:hAnsi="宋体"/>
                <w:b/>
                <w:sz w:val="21"/>
                <w:szCs w:val="21"/>
                <w:lang w:eastAsia="zh-CN"/>
              </w:rPr>
              <w:t>活动</w:t>
            </w:r>
          </w:p>
        </w:tc>
        <w:tc>
          <w:tcPr>
            <w:tcW w:w="8859" w:type="dxa"/>
            <w:gridSpan w:val="4"/>
            <w:tcBorders>
              <w:bottom w:val="single" w:color="auto" w:sz="4" w:space="0"/>
            </w:tcBorders>
            <w:noWrap w:val="0"/>
            <w:vAlign w:val="center"/>
          </w:tcPr>
          <w:p>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1.散步时跟紧前面的小朋友，不掉队、不离队。</w:t>
            </w:r>
          </w:p>
          <w:p>
            <w:pP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2.离园时和老师以及同伴告别，看到家人后才能离开。</w:t>
            </w:r>
          </w:p>
          <w:p>
            <w:pP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3.学会自己翻外套、穿外套、扣纽扣。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427" w:type="dxa"/>
            <w:noWrap w:val="0"/>
            <w:vAlign w:val="center"/>
          </w:tcPr>
          <w:p>
            <w:pPr>
              <w:spacing w:line="280" w:lineRule="exact"/>
              <w:jc w:val="center"/>
              <w:rPr>
                <w:rFonts w:hint="eastAsia" w:ascii="宋体" w:hAnsi="宋体" w:eastAsia="宋体"/>
                <w:b/>
                <w:sz w:val="21"/>
                <w:szCs w:val="21"/>
                <w:lang w:eastAsia="zh-CN"/>
              </w:rPr>
            </w:pPr>
            <w:r>
              <w:rPr>
                <w:rFonts w:hint="eastAsia" w:ascii="宋体" w:hAnsi="宋体"/>
                <w:b/>
                <w:sz w:val="21"/>
                <w:szCs w:val="21"/>
                <w:lang w:eastAsia="zh-CN"/>
              </w:rPr>
              <w:t>家园配合</w:t>
            </w:r>
          </w:p>
        </w:tc>
        <w:tc>
          <w:tcPr>
            <w:tcW w:w="8859" w:type="dxa"/>
            <w:gridSpan w:val="4"/>
            <w:noWrap w:val="0"/>
            <w:vAlign w:val="center"/>
          </w:tcPr>
          <w:p>
            <w:pP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1.鼓励幼</w:t>
            </w:r>
            <w:bookmarkStart w:id="0" w:name="_GoBack"/>
            <w:bookmarkEnd w:id="0"/>
            <w:r>
              <w:rPr>
                <w:rFonts w:hint="eastAsia" w:ascii="宋体" w:hAnsi="宋体" w:cs="宋体"/>
                <w:color w:val="000000"/>
                <w:kern w:val="0"/>
                <w:szCs w:val="21"/>
                <w:lang w:val="en-US" w:eastAsia="zh-CN"/>
              </w:rPr>
              <w:t>儿多说礼貌用语、尝试主动和老师打招呼。</w:t>
            </w:r>
          </w:p>
          <w:p>
            <w:pP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w:t>
            </w:r>
            <w:r>
              <w:rPr>
                <w:rFonts w:hint="eastAsia" w:ascii="宋体" w:hAnsi="宋体" w:cs="宋体"/>
                <w:color w:val="000000"/>
                <w:kern w:val="0"/>
                <w:szCs w:val="21"/>
                <w:lang w:val="en-US" w:eastAsia="zh-CN"/>
              </w:rPr>
              <w:t>提醒幼儿危险动作不能做，走楼梯时要扶好扶手，不可嬉笑打闹。</w:t>
            </w:r>
          </w:p>
          <w:p>
            <w:pP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3.继续为班级收集</w:t>
            </w:r>
            <w:r>
              <w:rPr>
                <w:rFonts w:hint="eastAsia" w:ascii="宋体" w:hAnsi="宋体" w:cs="宋体"/>
                <w:color w:val="000000"/>
                <w:kern w:val="0"/>
                <w:szCs w:val="21"/>
                <w:lang w:val="en-US" w:eastAsia="zh-CN"/>
              </w:rPr>
              <w:t>糖纸，装饰主题墙。</w:t>
            </w:r>
          </w:p>
        </w:tc>
      </w:tr>
    </w:tbl>
    <w:p>
      <w:pPr>
        <w:rPr>
          <w:rFonts w:hint="eastAsia"/>
        </w:rPr>
      </w:pPr>
    </w:p>
    <w:p/>
    <w:p/>
    <w:sectPr>
      <w:head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WVjYjkwMTY5ODViMmY3MTY4NDEwNDVmNDBhZmMifQ=="/>
  </w:docVars>
  <w:rsids>
    <w:rsidRoot w:val="00000000"/>
    <w:rsid w:val="0D1346B3"/>
    <w:rsid w:val="29A71D55"/>
    <w:rsid w:val="79AA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2023-05-26T02:27:00Z</dcterms:created>
  <dc:creator>Administrator</dc:creator>
  <cp:lastModifiedBy>WPS_1528008854</cp:lastModifiedBy>
  <dcterms:modified xsi:type="dcterms:W3CDTF">2024-03-21T09:07:13Z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7948119270634177A11AF3FC2AC2DD25_12</vt:lpwstr>
  </property>
</Properties>
</file>